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213" w:rsidRDefault="005A624B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FY19 Iowa Partnerships for Success Suicide Prevention Services</w:t>
      </w:r>
    </w:p>
    <w:p w:rsidR="00B44213" w:rsidRDefault="005A624B">
      <w:pPr>
        <w:pBdr>
          <w:top w:val="nil"/>
          <w:left w:val="nil"/>
          <w:bottom w:val="nil"/>
          <w:right w:val="nil"/>
          <w:between w:val="nil"/>
        </w:pBdr>
        <w:spacing w:before="115"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Instructions</w:t>
      </w:r>
      <w:r>
        <w:rPr>
          <w:rFonts w:ascii="Cambria" w:eastAsia="Cambria" w:hAnsi="Cambria" w:cs="Cambria"/>
          <w:color w:val="000000"/>
          <w:sz w:val="24"/>
          <w:szCs w:val="24"/>
        </w:rPr>
        <w:t>:  IPFS funded counties are required to provide suicide prevention services during each year of the project.  Below are service expectations for FY1</w:t>
      </w:r>
      <w:r>
        <w:rPr>
          <w:rFonts w:ascii="Cambria" w:eastAsia="Cambria" w:hAnsi="Cambria" w:cs="Cambria"/>
          <w:sz w:val="24"/>
          <w:szCs w:val="24"/>
        </w:rPr>
        <w:t>9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(some services from </w:t>
      </w:r>
      <w:r>
        <w:rPr>
          <w:rFonts w:ascii="Cambria" w:eastAsia="Cambria" w:hAnsi="Cambria" w:cs="Cambria"/>
          <w:sz w:val="24"/>
          <w:szCs w:val="24"/>
        </w:rPr>
        <w:t>previous years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are listed again to ensure connection and continuity).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The first three bullet points in this document are priorities during FY19. 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All </w:t>
      </w:r>
      <w:r>
        <w:rPr>
          <w:rFonts w:ascii="Cambria" w:eastAsia="Cambria" w:hAnsi="Cambria" w:cs="Cambria"/>
          <w:sz w:val="24"/>
          <w:szCs w:val="24"/>
        </w:rPr>
        <w:t>counties will provide services within these bullet points but other suicide prevention services within th</w:t>
      </w:r>
      <w:r>
        <w:rPr>
          <w:rFonts w:ascii="Cambria" w:eastAsia="Cambria" w:hAnsi="Cambria" w:cs="Cambria"/>
          <w:sz w:val="24"/>
          <w:szCs w:val="24"/>
        </w:rPr>
        <w:t xml:space="preserve">is document can be provided.  </w:t>
      </w:r>
    </w:p>
    <w:p w:rsidR="00B44213" w:rsidRDefault="005A624B">
      <w:pPr>
        <w:pBdr>
          <w:top w:val="nil"/>
          <w:left w:val="nil"/>
          <w:bottom w:val="nil"/>
          <w:right w:val="nil"/>
          <w:between w:val="nil"/>
        </w:pBdr>
        <w:spacing w:before="115"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These services should all be provided on a recurring basis throughout FY1</w:t>
      </w:r>
      <w:r>
        <w:rPr>
          <w:rFonts w:ascii="Cambria" w:eastAsia="Cambria" w:hAnsi="Cambria" w:cs="Cambria"/>
          <w:sz w:val="24"/>
          <w:szCs w:val="24"/>
        </w:rPr>
        <w:t>9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and reported in the IPFS Quarterly Progress Report within Iowagrants.gov.  If there are questions regarding suicide prevention services, contact Pat M</w:t>
      </w:r>
      <w:r>
        <w:rPr>
          <w:rFonts w:ascii="Cambria" w:eastAsia="Cambria" w:hAnsi="Cambria" w:cs="Cambria"/>
          <w:color w:val="000000"/>
          <w:sz w:val="24"/>
          <w:szCs w:val="24"/>
        </w:rPr>
        <w:t>cGovern at 515-281-5444 or pat.mcgovern@idph.iowa.gov.</w:t>
      </w:r>
    </w:p>
    <w:p w:rsidR="00B44213" w:rsidRDefault="00B44213">
      <w:pPr>
        <w:spacing w:after="0"/>
        <w:rPr>
          <w:rFonts w:ascii="Cambria" w:eastAsia="Cambria" w:hAnsi="Cambria" w:cs="Cambria"/>
          <w:sz w:val="16"/>
          <w:szCs w:val="16"/>
        </w:rPr>
      </w:pPr>
    </w:p>
    <w:p w:rsidR="00B44213" w:rsidRDefault="005A624B">
      <w:pPr>
        <w:spacing w:after="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Services</w:t>
      </w:r>
    </w:p>
    <w:p w:rsidR="00B44213" w:rsidRDefault="005A624B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Meet  with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each county school district to see if there is a suicide prevention/</w:t>
      </w:r>
      <w:proofErr w:type="spellStart"/>
      <w:r>
        <w:rPr>
          <w:rFonts w:ascii="Cambria" w:eastAsia="Cambria" w:hAnsi="Cambria" w:cs="Cambria"/>
          <w:sz w:val="24"/>
          <w:szCs w:val="24"/>
        </w:rPr>
        <w:t>postvention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plan in place</w:t>
      </w:r>
    </w:p>
    <w:p w:rsidR="00B44213" w:rsidRDefault="005A624B">
      <w:pPr>
        <w:numPr>
          <w:ilvl w:val="1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If not, recommend the </w:t>
      </w:r>
      <w:hyperlink r:id="rId5">
        <w:r>
          <w:rPr>
            <w:rFonts w:ascii="Cambria" w:eastAsia="Cambria" w:hAnsi="Cambria" w:cs="Cambria"/>
            <w:color w:val="0000FF"/>
            <w:sz w:val="24"/>
            <w:szCs w:val="24"/>
            <w:u w:val="single"/>
          </w:rPr>
          <w:t>Model School Policy Webinar</w:t>
        </w:r>
      </w:hyperlink>
      <w:r>
        <w:rPr>
          <w:rFonts w:ascii="Cambria" w:eastAsia="Cambria" w:hAnsi="Cambria" w:cs="Cambria"/>
          <w:sz w:val="24"/>
          <w:szCs w:val="24"/>
        </w:rPr>
        <w:t xml:space="preserve"> (54 minutes), share the one-page </w:t>
      </w:r>
      <w:hyperlink r:id="rId6">
        <w:r>
          <w:rPr>
            <w:rFonts w:ascii="Cambria" w:eastAsia="Cambria" w:hAnsi="Cambria" w:cs="Cambria"/>
            <w:color w:val="0000FF"/>
            <w:sz w:val="24"/>
            <w:szCs w:val="24"/>
            <w:u w:val="single"/>
          </w:rPr>
          <w:t>Fact Sheet</w:t>
        </w:r>
      </w:hyperlink>
      <w:r>
        <w:rPr>
          <w:rFonts w:ascii="Cambria" w:eastAsia="Cambria" w:hAnsi="Cambria" w:cs="Cambria"/>
          <w:sz w:val="24"/>
          <w:szCs w:val="24"/>
        </w:rPr>
        <w:t xml:space="preserve"> and the </w:t>
      </w:r>
      <w:hyperlink r:id="rId7">
        <w:r>
          <w:rPr>
            <w:rFonts w:ascii="Cambria" w:eastAsia="Cambria" w:hAnsi="Cambria" w:cs="Cambria"/>
            <w:color w:val="0000FF"/>
            <w:sz w:val="24"/>
            <w:szCs w:val="24"/>
            <w:u w:val="single"/>
          </w:rPr>
          <w:t>Model School District Policy on Suicide Prevention</w:t>
        </w:r>
      </w:hyperlink>
      <w:r>
        <w:rPr>
          <w:rFonts w:ascii="Cambria" w:eastAsia="Cambria" w:hAnsi="Cambria" w:cs="Cambria"/>
          <w:sz w:val="24"/>
          <w:szCs w:val="24"/>
        </w:rPr>
        <w:t>.</w:t>
      </w:r>
    </w:p>
    <w:p w:rsidR="00B44213" w:rsidRDefault="005A624B">
      <w:pPr>
        <w:numPr>
          <w:ilvl w:val="1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If the school district does have a policy, recommend a review of the </w:t>
      </w:r>
      <w:hyperlink r:id="rId8">
        <w:r>
          <w:rPr>
            <w:rFonts w:ascii="Cambria" w:eastAsia="Cambria" w:hAnsi="Cambria" w:cs="Cambria"/>
            <w:color w:val="0000FF"/>
            <w:sz w:val="24"/>
            <w:szCs w:val="24"/>
            <w:u w:val="single"/>
          </w:rPr>
          <w:t>Model School District Policy on Suicide Prevention</w:t>
        </w:r>
      </w:hyperlink>
      <w:r>
        <w:rPr>
          <w:rFonts w:ascii="Cambria" w:eastAsia="Cambria" w:hAnsi="Cambria" w:cs="Cambria"/>
          <w:sz w:val="24"/>
          <w:szCs w:val="24"/>
        </w:rPr>
        <w:t xml:space="preserve"> ensure best practices are included.</w:t>
      </w:r>
    </w:p>
    <w:p w:rsidR="00B44213" w:rsidRDefault="005A624B">
      <w:pPr>
        <w:numPr>
          <w:ilvl w:val="1"/>
          <w:numId w:val="1"/>
        </w:numPr>
        <w:spacing w:after="0"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Report to IDPH your findings by district in the IPFS Quarterly Progress Report.</w:t>
      </w:r>
    </w:p>
    <w:p w:rsidR="00B44213" w:rsidRDefault="00B44213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B44213" w:rsidRDefault="005A624B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Promote </w:t>
      </w:r>
      <w:hyperlink r:id="rId9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Your Life Iowa</w:t>
        </w:r>
      </w:hyperlink>
      <w:r>
        <w:rPr>
          <w:rFonts w:ascii="Cambria" w:eastAsia="Cambria" w:hAnsi="Cambria" w:cs="Cambria"/>
          <w:sz w:val="24"/>
          <w:szCs w:val="24"/>
        </w:rPr>
        <w:t xml:space="preserve"> to the general population, coalitions, agency newsletters, schools, and community-based organizations in your county including distribution of materials (rack cards, stickers, flyers, and posters) – contact Pat or look at </w:t>
      </w:r>
      <w:hyperlink r:id="rId10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Your Life Iowa&gt;Resources</w:t>
        </w:r>
      </w:hyperlink>
      <w:r>
        <w:rPr>
          <w:rFonts w:ascii="Cambria" w:eastAsia="Cambria" w:hAnsi="Cambria" w:cs="Cambria"/>
          <w:sz w:val="24"/>
          <w:szCs w:val="24"/>
        </w:rPr>
        <w:t>. Remember that Your Life Iowa now also covers problem gambling and substance misuse too.</w:t>
      </w:r>
    </w:p>
    <w:p w:rsidR="00B44213" w:rsidRDefault="005A624B">
      <w:pPr>
        <w:numPr>
          <w:ilvl w:val="1"/>
          <w:numId w:val="1"/>
        </w:numPr>
        <w:spacing w:after="0"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Report to IDPH the types and numbers of materials distributed and the places provided mat</w:t>
      </w:r>
      <w:r>
        <w:rPr>
          <w:rFonts w:ascii="Cambria" w:eastAsia="Cambria" w:hAnsi="Cambria" w:cs="Cambria"/>
          <w:sz w:val="24"/>
          <w:szCs w:val="24"/>
        </w:rPr>
        <w:t>erials in the IPFS Quarterly Progress Report.</w:t>
      </w:r>
    </w:p>
    <w:p w:rsidR="00B44213" w:rsidRDefault="00B44213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B44213" w:rsidRDefault="005A624B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Contact the </w:t>
      </w:r>
      <w:hyperlink r:id="rId11">
        <w:r>
          <w:rPr>
            <w:rFonts w:ascii="Cambria" w:eastAsia="Cambria" w:hAnsi="Cambria" w:cs="Cambria"/>
            <w:color w:val="0000FF"/>
            <w:sz w:val="24"/>
            <w:szCs w:val="24"/>
            <w:u w:val="single"/>
          </w:rPr>
          <w:t>nearest suicide bereavement support group</w:t>
        </w:r>
      </w:hyperlink>
      <w:r>
        <w:rPr>
          <w:rFonts w:ascii="Cambria" w:eastAsia="Cambria" w:hAnsi="Cambria" w:cs="Cambria"/>
          <w:sz w:val="24"/>
          <w:szCs w:val="24"/>
        </w:rPr>
        <w:t xml:space="preserve"> to offer support and see what can be d</w:t>
      </w:r>
      <w:r>
        <w:rPr>
          <w:rFonts w:ascii="Cambria" w:eastAsia="Cambria" w:hAnsi="Cambria" w:cs="Cambria"/>
          <w:sz w:val="24"/>
          <w:szCs w:val="24"/>
        </w:rPr>
        <w:t>one to promote the group in your county.  If none are close, please contact the nearest if they know of anyone in your area who may be starting one.</w:t>
      </w:r>
    </w:p>
    <w:p w:rsidR="00B44213" w:rsidRDefault="005A624B">
      <w:pPr>
        <w:numPr>
          <w:ilvl w:val="1"/>
          <w:numId w:val="2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Report to IDPH </w:t>
      </w:r>
      <w:bookmarkStart w:id="0" w:name="_GoBack"/>
      <w:bookmarkEnd w:id="0"/>
      <w:r>
        <w:rPr>
          <w:rFonts w:ascii="Cambria" w:eastAsia="Cambria" w:hAnsi="Cambria" w:cs="Cambria"/>
          <w:sz w:val="24"/>
          <w:szCs w:val="24"/>
        </w:rPr>
        <w:t>which group you contacted and what steps were taken in the IPFS Quarterly Progress Report.</w:t>
      </w:r>
    </w:p>
    <w:p w:rsidR="00B44213" w:rsidRDefault="00B44213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B44213" w:rsidRDefault="005A62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Cambria" w:eastAsia="Cambria" w:hAnsi="Cambria" w:cs="Cambria"/>
          <w:color w:val="000000"/>
          <w:sz w:val="24"/>
          <w:szCs w:val="24"/>
        </w:rPr>
        <w:t xml:space="preserve">Promote local </w:t>
      </w:r>
      <w:hyperlink r:id="rId12">
        <w:r>
          <w:rPr>
            <w:rFonts w:ascii="Cambria" w:eastAsia="Cambria" w:hAnsi="Cambria" w:cs="Cambria"/>
            <w:color w:val="0000FF"/>
            <w:sz w:val="24"/>
            <w:szCs w:val="24"/>
            <w:u w:val="single"/>
          </w:rPr>
          <w:t>Out of the Darkness Walks</w:t>
        </w:r>
      </w:hyperlink>
      <w:r>
        <w:rPr>
          <w:rFonts w:ascii="Cambria" w:eastAsia="Cambria" w:hAnsi="Cambria" w:cs="Cambria"/>
          <w:color w:val="000000"/>
          <w:sz w:val="24"/>
          <w:szCs w:val="24"/>
        </w:rPr>
        <w:t xml:space="preserve">, </w:t>
      </w:r>
      <w:hyperlink r:id="rId13">
        <w:r>
          <w:rPr>
            <w:rFonts w:ascii="Cambria" w:eastAsia="Cambria" w:hAnsi="Cambria" w:cs="Cambria"/>
            <w:color w:val="0000FF"/>
            <w:sz w:val="24"/>
            <w:szCs w:val="24"/>
            <w:u w:val="single"/>
          </w:rPr>
          <w:t>Mental Health First Aid (youth and adult) trainings</w:t>
        </w:r>
      </w:hyperlink>
      <w:r>
        <w:rPr>
          <w:rFonts w:ascii="Cambria" w:eastAsia="Cambria" w:hAnsi="Cambria" w:cs="Cambria"/>
          <w:color w:val="000000"/>
          <w:sz w:val="24"/>
          <w:szCs w:val="24"/>
        </w:rPr>
        <w:t xml:space="preserve">, </w:t>
      </w:r>
      <w:hyperlink r:id="rId14">
        <w:r>
          <w:rPr>
            <w:rFonts w:ascii="Cambria" w:eastAsia="Cambria" w:hAnsi="Cambria" w:cs="Cambria"/>
            <w:color w:val="0000FF"/>
            <w:sz w:val="24"/>
            <w:szCs w:val="24"/>
            <w:u w:val="single"/>
          </w:rPr>
          <w:t>National Suicide Prevention Week</w:t>
        </w:r>
      </w:hyperlink>
      <w:r>
        <w:rPr>
          <w:rFonts w:ascii="Cambria" w:eastAsia="Cambria" w:hAnsi="Cambria" w:cs="Cambria"/>
          <w:color w:val="000000"/>
          <w:sz w:val="24"/>
          <w:szCs w:val="24"/>
        </w:rPr>
        <w:t xml:space="preserve"> and </w:t>
      </w:r>
      <w:hyperlink r:id="rId15">
        <w:r>
          <w:rPr>
            <w:rFonts w:ascii="Cambria" w:eastAsia="Cambria" w:hAnsi="Cambria" w:cs="Cambria"/>
            <w:color w:val="0000FF"/>
            <w:sz w:val="24"/>
            <w:szCs w:val="24"/>
            <w:u w:val="single"/>
          </w:rPr>
          <w:t>Month</w:t>
        </w:r>
      </w:hyperlink>
      <w:r>
        <w:rPr>
          <w:rFonts w:ascii="Cambria" w:eastAsia="Cambria" w:hAnsi="Cambria" w:cs="Cambria"/>
          <w:color w:val="000000"/>
          <w:sz w:val="24"/>
          <w:szCs w:val="24"/>
        </w:rPr>
        <w:t xml:space="preserve"> (September 201</w:t>
      </w:r>
      <w:r>
        <w:rPr>
          <w:rFonts w:ascii="Cambria" w:eastAsia="Cambria" w:hAnsi="Cambria" w:cs="Cambria"/>
          <w:sz w:val="24"/>
          <w:szCs w:val="24"/>
        </w:rPr>
        <w:t>9</w:t>
      </w:r>
      <w:r>
        <w:rPr>
          <w:rFonts w:ascii="Cambria" w:eastAsia="Cambria" w:hAnsi="Cambria" w:cs="Cambria"/>
          <w:color w:val="000000"/>
          <w:sz w:val="24"/>
          <w:szCs w:val="24"/>
        </w:rPr>
        <w:t>) and other suicide prevention efforts in your communi</w:t>
      </w:r>
      <w:r>
        <w:rPr>
          <w:rFonts w:ascii="Cambria" w:eastAsia="Cambria" w:hAnsi="Cambria" w:cs="Cambria"/>
          <w:color w:val="000000"/>
          <w:sz w:val="24"/>
          <w:szCs w:val="24"/>
        </w:rPr>
        <w:t>ty.</w:t>
      </w:r>
    </w:p>
    <w:p w:rsidR="00B44213" w:rsidRDefault="005A624B">
      <w:pPr>
        <w:numPr>
          <w:ilvl w:val="1"/>
          <w:numId w:val="2"/>
        </w:numPr>
        <w:spacing w:after="0"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Report to IDPH which event you promoted and what steps were taken in the IPFS Quarterly Progress Report.</w:t>
      </w:r>
    </w:p>
    <w:p w:rsidR="00B44213" w:rsidRDefault="00B44213">
      <w:pPr>
        <w:spacing w:after="0"/>
        <w:rPr>
          <w:rFonts w:ascii="Cambria" w:eastAsia="Cambria" w:hAnsi="Cambria" w:cs="Cambria"/>
          <w:b/>
          <w:sz w:val="24"/>
          <w:szCs w:val="24"/>
        </w:rPr>
      </w:pPr>
    </w:p>
    <w:p w:rsidR="005A624B" w:rsidRDefault="005A624B">
      <w:pPr>
        <w:spacing w:after="0"/>
        <w:rPr>
          <w:rFonts w:ascii="Cambria" w:eastAsia="Cambria" w:hAnsi="Cambria" w:cs="Cambria"/>
          <w:b/>
          <w:sz w:val="24"/>
          <w:szCs w:val="24"/>
        </w:rPr>
      </w:pPr>
    </w:p>
    <w:p w:rsidR="00B44213" w:rsidRDefault="005A624B">
      <w:pPr>
        <w:spacing w:after="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>Resources</w:t>
      </w:r>
    </w:p>
    <w:p w:rsidR="00B44213" w:rsidRDefault="005A624B">
      <w:pPr>
        <w:pBdr>
          <w:top w:val="nil"/>
          <w:left w:val="nil"/>
          <w:bottom w:val="nil"/>
          <w:right w:val="nil"/>
          <w:between w:val="nil"/>
        </w:pBdr>
        <w:spacing w:before="115"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hyperlink r:id="rId16">
        <w:r>
          <w:rPr>
            <w:rFonts w:ascii="Cambria" w:eastAsia="Cambria" w:hAnsi="Cambria" w:cs="Cambria"/>
            <w:color w:val="0000FF"/>
            <w:sz w:val="24"/>
            <w:szCs w:val="24"/>
            <w:u w:val="single"/>
          </w:rPr>
          <w:t>IDPH Suicide Prevention Page</w:t>
        </w:r>
      </w:hyperlink>
      <w:r>
        <w:rPr>
          <w:rFonts w:ascii="Cambria" w:eastAsia="Cambria" w:hAnsi="Cambria" w:cs="Cambria"/>
          <w:color w:val="000000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 </w:t>
      </w:r>
    </w:p>
    <w:p w:rsidR="00B44213" w:rsidRDefault="005A62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Tip sheets for foster parents, faith community leaders, law enforcement, and managers (found under “Additional Resources” on IDPH Suicide Prevention page).  Additional state and national resources listed here.</w:t>
      </w:r>
    </w:p>
    <w:p w:rsidR="00B44213" w:rsidRDefault="00B44213">
      <w:pPr>
        <w:spacing w:after="0"/>
        <w:rPr>
          <w:rFonts w:ascii="Cambria" w:eastAsia="Cambria" w:hAnsi="Cambria" w:cs="Cambria"/>
          <w:sz w:val="24"/>
          <w:szCs w:val="24"/>
        </w:rPr>
      </w:pPr>
    </w:p>
    <w:p w:rsidR="00B44213" w:rsidRDefault="005A624B">
      <w:pPr>
        <w:spacing w:after="0"/>
        <w:rPr>
          <w:rFonts w:ascii="Cambria" w:eastAsia="Cambria" w:hAnsi="Cambria" w:cs="Cambria"/>
          <w:sz w:val="24"/>
          <w:szCs w:val="24"/>
        </w:rPr>
      </w:pPr>
      <w:hyperlink r:id="rId17">
        <w:r>
          <w:rPr>
            <w:rFonts w:ascii="Cambria" w:eastAsia="Cambria" w:hAnsi="Cambria" w:cs="Cambria"/>
            <w:color w:val="0000FF"/>
            <w:sz w:val="24"/>
            <w:szCs w:val="24"/>
            <w:u w:val="single"/>
          </w:rPr>
          <w:t>Iowa Suicide Prevention Plan 2015-2018</w:t>
        </w:r>
      </w:hyperlink>
      <w:r>
        <w:rPr>
          <w:rFonts w:ascii="Cambria" w:eastAsia="Cambria" w:hAnsi="Cambria" w:cs="Cambria"/>
          <w:sz w:val="24"/>
          <w:szCs w:val="24"/>
        </w:rPr>
        <w:t>: This will be updated by Spring 2019.</w:t>
      </w:r>
    </w:p>
    <w:p w:rsidR="00B44213" w:rsidRDefault="00B44213">
      <w:pPr>
        <w:spacing w:after="0"/>
        <w:rPr>
          <w:rFonts w:ascii="Cambria" w:eastAsia="Cambria" w:hAnsi="Cambria" w:cs="Cambria"/>
          <w:color w:val="000000"/>
          <w:sz w:val="24"/>
          <w:szCs w:val="24"/>
        </w:rPr>
      </w:pPr>
    </w:p>
    <w:p w:rsidR="00B44213" w:rsidRDefault="005A624B">
      <w:pPr>
        <w:spacing w:after="0"/>
        <w:rPr>
          <w:rFonts w:ascii="Cambria" w:eastAsia="Cambria" w:hAnsi="Cambria" w:cs="Cambria"/>
          <w:color w:val="4F81BD"/>
          <w:sz w:val="24"/>
          <w:szCs w:val="24"/>
        </w:rPr>
      </w:pPr>
      <w:hyperlink r:id="rId18">
        <w:r>
          <w:rPr>
            <w:rFonts w:ascii="Cambria" w:eastAsia="Cambria" w:hAnsi="Cambria" w:cs="Cambria"/>
            <w:color w:val="0000FF"/>
            <w:sz w:val="24"/>
            <w:szCs w:val="24"/>
            <w:u w:val="single"/>
          </w:rPr>
          <w:t>Your Life Iowa</w:t>
        </w:r>
      </w:hyperlink>
      <w:r>
        <w:rPr>
          <w:rFonts w:ascii="Cambria" w:eastAsia="Cambria" w:hAnsi="Cambria" w:cs="Cambria"/>
          <w:color w:val="000000"/>
          <w:sz w:val="24"/>
          <w:szCs w:val="24"/>
        </w:rPr>
        <w:t xml:space="preserve">: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Resource for suicide prevention and anti-bullying. Online, toll-free at 855-581-8111, or text 855-895-8398 (standard message and data rates may apply).</w:t>
      </w:r>
    </w:p>
    <w:p w:rsidR="00B44213" w:rsidRDefault="00B44213">
      <w:pPr>
        <w:spacing w:after="0"/>
        <w:rPr>
          <w:rFonts w:ascii="Cambria" w:eastAsia="Cambria" w:hAnsi="Cambria" w:cs="Cambria"/>
          <w:b/>
          <w:sz w:val="24"/>
          <w:szCs w:val="24"/>
        </w:rPr>
      </w:pPr>
    </w:p>
    <w:p w:rsidR="00B44213" w:rsidRDefault="00B44213">
      <w:pPr>
        <w:spacing w:after="0"/>
        <w:rPr>
          <w:rFonts w:ascii="Cambria" w:eastAsia="Cambria" w:hAnsi="Cambria" w:cs="Cambria"/>
          <w:sz w:val="24"/>
          <w:szCs w:val="24"/>
        </w:rPr>
      </w:pPr>
    </w:p>
    <w:sectPr w:rsidR="00B4421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5F3E"/>
    <w:multiLevelType w:val="multilevel"/>
    <w:tmpl w:val="41B4EC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5D413A"/>
    <w:multiLevelType w:val="multilevel"/>
    <w:tmpl w:val="451C9D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22B380A"/>
    <w:multiLevelType w:val="multilevel"/>
    <w:tmpl w:val="0DC6C7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13"/>
    <w:rsid w:val="005A624B"/>
    <w:rsid w:val="00A7112C"/>
    <w:rsid w:val="00B4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8C665"/>
  <w15:docId w15:val="{98AB2950-B084-40F8-8F45-02394734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.3cdn.net/trevor/10a65fa42e6ebddc24_qem6bvseu.pdf" TargetMode="External"/><Relationship Id="rId13" Type="http://schemas.openxmlformats.org/officeDocument/2006/relationships/hyperlink" Target="http://www.mentalhealthfirstaid.org/cs/take-a-course/find-a-course/" TargetMode="External"/><Relationship Id="rId18" Type="http://schemas.openxmlformats.org/officeDocument/2006/relationships/hyperlink" Target="http://www.yourlifeiowa.org/" TargetMode="Externa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http://b.3cdn.net/trevor/10a65fa42e6ebddc24_qem6bvseu.pdf" TargetMode="External"/><Relationship Id="rId12" Type="http://schemas.openxmlformats.org/officeDocument/2006/relationships/hyperlink" Target="http://afsp.donordrive.com/" TargetMode="External"/><Relationship Id="rId17" Type="http://schemas.openxmlformats.org/officeDocument/2006/relationships/hyperlink" Target="https://idph.iowa.gov/Portals/1/userfiles/133/Iowa%20Suicide%20Prevention%20Plan%202015-2018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idph.iowa.gov/substance-abuse/youth-suicide-preventio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.3cdn.net/trevor/2e3beec92eaa22f4ca_zjm6bho9x.pdf" TargetMode="External"/><Relationship Id="rId11" Type="http://schemas.openxmlformats.org/officeDocument/2006/relationships/hyperlink" Target="https://idph.iowa.gov/Portals/1/userfiles/133/Iowa%20Suicide%20Bereavement%20Support%20Groups.pdf" TargetMode="External"/><Relationship Id="rId5" Type="http://schemas.openxmlformats.org/officeDocument/2006/relationships/hyperlink" Target="https://thetrevorproject.adobeconnect.com/_a1089658254/p4z1v9eyvl9/?launcher=false&amp;fcsContent=true&amp;pbMode=normal" TargetMode="External"/><Relationship Id="rId15" Type="http://schemas.openxmlformats.org/officeDocument/2006/relationships/hyperlink" Target="http://nami.org/suicideawarenessmonth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yourlifeiowa.org/resource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ourlifeiowa.org/" TargetMode="External"/><Relationship Id="rId14" Type="http://schemas.openxmlformats.org/officeDocument/2006/relationships/hyperlink" Target="http://www.suicidology.org/about-aas/national-suicide-prevention-week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76EC97C01A904898AA7DA491C34421" ma:contentTypeVersion="0" ma:contentTypeDescription="Create a new document." ma:contentTypeScope="" ma:versionID="a5200acacb5e86b72f0a7e49564e7a4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6015A4-9CAC-4233-AF66-029141BD2A58}"/>
</file>

<file path=customXml/itemProps2.xml><?xml version="1.0" encoding="utf-8"?>
<ds:datastoreItem xmlns:ds="http://schemas.openxmlformats.org/officeDocument/2006/customXml" ds:itemID="{69201F99-45C0-4B05-9703-DE82E89A8325}"/>
</file>

<file path=customXml/itemProps3.xml><?xml version="1.0" encoding="utf-8"?>
<ds:datastoreItem xmlns:ds="http://schemas.openxmlformats.org/officeDocument/2006/customXml" ds:itemID="{251CC232-8E04-4849-95CD-874C15BEA4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Nelson, Janet</dc:creator>
  <cp:lastModifiedBy>Nelson, Janet</cp:lastModifiedBy>
  <cp:revision>3</cp:revision>
  <dcterms:created xsi:type="dcterms:W3CDTF">2018-11-02T21:23:00Z</dcterms:created>
  <dcterms:modified xsi:type="dcterms:W3CDTF">2018-11-02T21:24:00Z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, </vt:lpwstr>
  </property>
  <property fmtid="{D5CDD505-2E9C-101B-9397-08002B2CF9AE}" pid="4" name="ContentTypeId">
    <vt:lpwstr>0x010100D376EC97C01A904898AA7DA491C34421</vt:lpwstr>
  </property>
</Properties>
</file>